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3EC9" w14:textId="77777777" w:rsidR="00AA569C" w:rsidRDefault="00AA569C">
      <w:r w:rsidRPr="00AA569C">
        <w:rPr>
          <w:b/>
          <w:bCs/>
          <w:sz w:val="36"/>
          <w:szCs w:val="36"/>
        </w:rPr>
        <w:t>Living in the World (Part 2)</w:t>
      </w:r>
      <w:r>
        <w:t xml:space="preserve"> </w:t>
      </w:r>
    </w:p>
    <w:p w14:paraId="012446FD" w14:textId="1A8EE4B5" w:rsidR="00AA569C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t xml:space="preserve">One of the most difficult </w:t>
      </w:r>
      <w:r w:rsidR="001F60E9">
        <w:rPr>
          <w:sz w:val="28"/>
          <w:szCs w:val="28"/>
        </w:rPr>
        <w:t>things</w:t>
      </w:r>
      <w:r w:rsidRPr="00AA569C">
        <w:rPr>
          <w:sz w:val="28"/>
          <w:szCs w:val="28"/>
        </w:rPr>
        <w:t xml:space="preserve"> we face as we try to live for Christ is the constant pressures around us to </w:t>
      </w:r>
      <w:r w:rsidR="001F60E9">
        <w:rPr>
          <w:sz w:val="28"/>
          <w:szCs w:val="28"/>
        </w:rPr>
        <w:t>be</w:t>
      </w:r>
      <w:r w:rsidRPr="00AA569C">
        <w:rPr>
          <w:sz w:val="28"/>
          <w:szCs w:val="28"/>
        </w:rPr>
        <w:t xml:space="preserve"> the way of the world. </w:t>
      </w:r>
    </w:p>
    <w:p w14:paraId="67041CFC" w14:textId="77777777" w:rsidR="00AA569C" w:rsidRPr="00AA569C" w:rsidRDefault="00AA569C">
      <w:pPr>
        <w:rPr>
          <w:b/>
          <w:bCs/>
          <w:sz w:val="28"/>
          <w:szCs w:val="28"/>
        </w:rPr>
      </w:pPr>
      <w:r w:rsidRPr="00AA569C">
        <w:rPr>
          <w:b/>
          <w:bCs/>
          <w:sz w:val="28"/>
          <w:szCs w:val="28"/>
        </w:rPr>
        <w:t xml:space="preserve">How do these pressures impact you? </w:t>
      </w:r>
    </w:p>
    <w:p w14:paraId="52D19D2C" w14:textId="055DC7E8" w:rsidR="00AA569C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t>Going a Different Direction In a world focused on pleasing “</w:t>
      </w:r>
      <w:r w:rsidR="001F60E9">
        <w:rPr>
          <w:sz w:val="28"/>
          <w:szCs w:val="28"/>
        </w:rPr>
        <w:t>your</w:t>
      </w:r>
      <w:r w:rsidRPr="00AA569C">
        <w:rPr>
          <w:sz w:val="28"/>
          <w:szCs w:val="28"/>
        </w:rPr>
        <w:t xml:space="preserve">self” and </w:t>
      </w:r>
      <w:r w:rsidR="001F60E9">
        <w:rPr>
          <w:sz w:val="28"/>
          <w:szCs w:val="28"/>
        </w:rPr>
        <w:t>putting “you” first</w:t>
      </w:r>
      <w:r w:rsidRPr="00AA569C">
        <w:rPr>
          <w:sz w:val="28"/>
          <w:szCs w:val="28"/>
        </w:rPr>
        <w:t>”</w:t>
      </w:r>
      <w:r w:rsidR="001F60E9">
        <w:rPr>
          <w:sz w:val="28"/>
          <w:szCs w:val="28"/>
        </w:rPr>
        <w:t>,</w:t>
      </w:r>
      <w:r w:rsidRPr="00AA569C">
        <w:rPr>
          <w:sz w:val="28"/>
          <w:szCs w:val="28"/>
        </w:rPr>
        <w:t xml:space="preserve"> our call to be light in the darkness demonstrates the dramatic difference that should be seen in the life of a believer (Eph. 5:8).</w:t>
      </w:r>
    </w:p>
    <w:p w14:paraId="43CC4DF2" w14:textId="58E23323" w:rsidR="00AA569C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t xml:space="preserve">Just as light and darkness do not mix, neither should </w:t>
      </w:r>
      <w:r w:rsidR="001F60E9">
        <w:rPr>
          <w:sz w:val="28"/>
          <w:szCs w:val="28"/>
        </w:rPr>
        <w:t>our</w:t>
      </w:r>
      <w:r w:rsidRPr="00AA569C">
        <w:rPr>
          <w:sz w:val="28"/>
          <w:szCs w:val="28"/>
        </w:rPr>
        <w:t xml:space="preserve"> life with the way of the world (note Eph. 2:1-10; 4:17-24</w:t>
      </w:r>
      <w:r w:rsidR="001F60E9">
        <w:rPr>
          <w:sz w:val="28"/>
          <w:szCs w:val="28"/>
        </w:rPr>
        <w:t xml:space="preserve"> read this with a grown up)</w:t>
      </w:r>
      <w:r w:rsidRPr="00AA569C">
        <w:rPr>
          <w:sz w:val="28"/>
          <w:szCs w:val="28"/>
        </w:rPr>
        <w:t xml:space="preserve">. </w:t>
      </w:r>
    </w:p>
    <w:p w14:paraId="170B04BC" w14:textId="77777777" w:rsidR="001F60E9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t>The ultimate question we have to ask ourselves concerning the direction of our lives is, “</w:t>
      </w:r>
      <w:r w:rsidR="001F60E9">
        <w:rPr>
          <w:sz w:val="28"/>
          <w:szCs w:val="28"/>
        </w:rPr>
        <w:t>what do we love</w:t>
      </w:r>
      <w:r w:rsidRPr="00AA569C">
        <w:rPr>
          <w:sz w:val="28"/>
          <w:szCs w:val="28"/>
        </w:rPr>
        <w:t xml:space="preserve">?” Our passion will drive the </w:t>
      </w:r>
      <w:r w:rsidR="001F60E9">
        <w:rPr>
          <w:sz w:val="28"/>
          <w:szCs w:val="28"/>
        </w:rPr>
        <w:t>ideas we have</w:t>
      </w:r>
      <w:r w:rsidRPr="00AA569C">
        <w:rPr>
          <w:sz w:val="28"/>
          <w:szCs w:val="28"/>
        </w:rPr>
        <w:t xml:space="preserve">. </w:t>
      </w:r>
    </w:p>
    <w:p w14:paraId="46CD9B99" w14:textId="3898786E" w:rsidR="00AA569C" w:rsidRDefault="001F60E9">
      <w:pPr>
        <w:rPr>
          <w:sz w:val="28"/>
          <w:szCs w:val="28"/>
        </w:rPr>
      </w:pPr>
      <w:r>
        <w:rPr>
          <w:sz w:val="28"/>
          <w:szCs w:val="28"/>
        </w:rPr>
        <w:t>When we try and</w:t>
      </w:r>
      <w:r w:rsidR="00AA569C" w:rsidRPr="00AA569C">
        <w:rPr>
          <w:sz w:val="28"/>
          <w:szCs w:val="28"/>
        </w:rPr>
        <w:t xml:space="preserve"> “fit in” </w:t>
      </w:r>
      <w:r>
        <w:rPr>
          <w:sz w:val="28"/>
          <w:szCs w:val="28"/>
        </w:rPr>
        <w:t xml:space="preserve"> we </w:t>
      </w:r>
      <w:r w:rsidR="00AA569C" w:rsidRPr="00AA569C">
        <w:rPr>
          <w:sz w:val="28"/>
          <w:szCs w:val="28"/>
        </w:rPr>
        <w:t xml:space="preserve">only </w:t>
      </w:r>
      <w:r>
        <w:rPr>
          <w:sz w:val="28"/>
          <w:szCs w:val="28"/>
        </w:rPr>
        <w:t>show</w:t>
      </w:r>
      <w:r w:rsidR="00AA569C" w:rsidRPr="00AA569C">
        <w:rPr>
          <w:sz w:val="28"/>
          <w:szCs w:val="28"/>
        </w:rPr>
        <w:t xml:space="preserve"> that our passion for the world is greater than our passion for Christ. And just like light and darkness, these two passions cannot coexist (I John 2:15). </w:t>
      </w:r>
    </w:p>
    <w:p w14:paraId="4C50F2AB" w14:textId="1C14FE98" w:rsidR="001F60E9" w:rsidRPr="001F60E9" w:rsidRDefault="001F60E9">
      <w:pPr>
        <w:rPr>
          <w:color w:val="FF0000"/>
          <w:sz w:val="28"/>
          <w:szCs w:val="28"/>
        </w:rPr>
      </w:pPr>
      <w:r w:rsidRPr="001F60E9">
        <w:rPr>
          <w:color w:val="FF0000"/>
          <w:sz w:val="28"/>
          <w:szCs w:val="28"/>
        </w:rPr>
        <w:t xml:space="preserve">Reading with a grown up time - </w:t>
      </w:r>
    </w:p>
    <w:p w14:paraId="31F1E7DB" w14:textId="77777777" w:rsidR="001F60E9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sym w:font="Symbol" w:char="F03E"/>
      </w:r>
      <w:r w:rsidRPr="00AA569C">
        <w:rPr>
          <w:sz w:val="28"/>
          <w:szCs w:val="28"/>
        </w:rPr>
        <w:t xml:space="preserve"> What does Matt. 6:24 say concerning our </w:t>
      </w:r>
      <w:r w:rsidR="001F60E9">
        <w:rPr>
          <w:sz w:val="28"/>
          <w:szCs w:val="28"/>
        </w:rPr>
        <w:t>love</w:t>
      </w:r>
      <w:r w:rsidRPr="00AA569C">
        <w:rPr>
          <w:sz w:val="28"/>
          <w:szCs w:val="28"/>
        </w:rPr>
        <w:t xml:space="preserve"> for God? </w:t>
      </w:r>
    </w:p>
    <w:p w14:paraId="50E5637D" w14:textId="47083749" w:rsidR="00AA569C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t xml:space="preserve">It needs to be wholehearted; we cannot split our </w:t>
      </w:r>
      <w:r w:rsidR="001F60E9">
        <w:rPr>
          <w:sz w:val="28"/>
          <w:szCs w:val="28"/>
        </w:rPr>
        <w:t>love</w:t>
      </w:r>
      <w:r w:rsidRPr="00AA569C">
        <w:rPr>
          <w:sz w:val="28"/>
          <w:szCs w:val="28"/>
        </w:rPr>
        <w:t xml:space="preserve">. Standing Strong through the Pressure Our </w:t>
      </w:r>
      <w:r w:rsidR="001F60E9">
        <w:rPr>
          <w:sz w:val="28"/>
          <w:szCs w:val="28"/>
        </w:rPr>
        <w:t>love</w:t>
      </w:r>
      <w:r w:rsidRPr="00AA569C">
        <w:rPr>
          <w:sz w:val="28"/>
          <w:szCs w:val="28"/>
        </w:rPr>
        <w:t xml:space="preserve"> for God will bring about choices to live our lives for Him! In a world where living for God is not always popular, we must be prepared to stand strong when facing opposition: </w:t>
      </w:r>
    </w:p>
    <w:p w14:paraId="621B76B2" w14:textId="77777777" w:rsidR="00AA569C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sym w:font="Symbol" w:char="F03E"/>
      </w:r>
      <w:r w:rsidRPr="00AA569C">
        <w:rPr>
          <w:sz w:val="28"/>
          <w:szCs w:val="28"/>
        </w:rPr>
        <w:t xml:space="preserve"> Determine to live for Christ and be committed to Him (Joshua 24:15). </w:t>
      </w:r>
    </w:p>
    <w:p w14:paraId="2F0A6F28" w14:textId="77777777" w:rsidR="00AA569C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sym w:font="Symbol" w:char="F03E"/>
      </w:r>
      <w:r w:rsidRPr="00AA569C">
        <w:rPr>
          <w:sz w:val="28"/>
          <w:szCs w:val="28"/>
        </w:rPr>
        <w:t xml:space="preserve"> Establish yourself as a leader who sets the example, not a follower who gives into pressure (I Tim. 4:12). </w:t>
      </w:r>
    </w:p>
    <w:p w14:paraId="2E7B8BF7" w14:textId="77777777" w:rsidR="00AA569C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sym w:font="Symbol" w:char="F03E"/>
      </w:r>
      <w:r w:rsidRPr="00AA569C">
        <w:rPr>
          <w:sz w:val="28"/>
          <w:szCs w:val="28"/>
        </w:rPr>
        <w:t xml:space="preserve"> Prepare yourself for each day (Eph. 6:11). Look to Christ for strength and wisdom to make good decisions. </w:t>
      </w:r>
    </w:p>
    <w:p w14:paraId="60E0D313" w14:textId="37B7979E" w:rsidR="00BF616B" w:rsidRDefault="00AA569C">
      <w:pPr>
        <w:rPr>
          <w:sz w:val="28"/>
          <w:szCs w:val="28"/>
        </w:rPr>
      </w:pPr>
      <w:r w:rsidRPr="00AA569C">
        <w:rPr>
          <w:sz w:val="28"/>
          <w:szCs w:val="28"/>
        </w:rPr>
        <w:t xml:space="preserve">As a believer, you must </w:t>
      </w:r>
      <w:r w:rsidR="001F60E9">
        <w:rPr>
          <w:sz w:val="28"/>
          <w:szCs w:val="28"/>
        </w:rPr>
        <w:t>look</w:t>
      </w:r>
      <w:r w:rsidRPr="00AA569C">
        <w:rPr>
          <w:sz w:val="28"/>
          <w:szCs w:val="28"/>
        </w:rPr>
        <w:t xml:space="preserve"> to make an impact for Christ on others, or else others will make an impact on you!</w:t>
      </w:r>
    </w:p>
    <w:p w14:paraId="1940568D" w14:textId="6EB0CD84" w:rsidR="001F60E9" w:rsidRPr="001F60E9" w:rsidRDefault="001F60E9">
      <w:pPr>
        <w:rPr>
          <w:color w:val="FF0000"/>
          <w:sz w:val="28"/>
          <w:szCs w:val="28"/>
        </w:rPr>
      </w:pPr>
      <w:r w:rsidRPr="001F60E9">
        <w:rPr>
          <w:color w:val="FF0000"/>
          <w:sz w:val="28"/>
          <w:szCs w:val="28"/>
        </w:rPr>
        <w:t xml:space="preserve">Prayer time – </w:t>
      </w:r>
    </w:p>
    <w:p w14:paraId="380AEC5F" w14:textId="5F69D901" w:rsidR="001F60E9" w:rsidRPr="00AA569C" w:rsidRDefault="001F60E9">
      <w:pPr>
        <w:rPr>
          <w:sz w:val="28"/>
          <w:szCs w:val="28"/>
        </w:rPr>
      </w:pPr>
      <w:r>
        <w:rPr>
          <w:sz w:val="28"/>
          <w:szCs w:val="28"/>
        </w:rPr>
        <w:t>Please remember – the church family, your family, people in Beirut and people escaping war, slavery and fear.  Amen</w:t>
      </w:r>
    </w:p>
    <w:sectPr w:rsidR="001F60E9" w:rsidRPr="00AA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0"/>
    <w:rsid w:val="000E3E80"/>
    <w:rsid w:val="00145274"/>
    <w:rsid w:val="001F60E9"/>
    <w:rsid w:val="00A316CC"/>
    <w:rsid w:val="00A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34E8"/>
  <w15:chartTrackingRefBased/>
  <w15:docId w15:val="{88A9079E-2B7A-4456-815B-BF24679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Harris</dc:creator>
  <cp:keywords/>
  <dc:description/>
  <cp:lastModifiedBy>Anthony Harris</cp:lastModifiedBy>
  <cp:revision>3</cp:revision>
  <dcterms:created xsi:type="dcterms:W3CDTF">2020-08-11T10:04:00Z</dcterms:created>
  <dcterms:modified xsi:type="dcterms:W3CDTF">2020-08-11T10:12:00Z</dcterms:modified>
</cp:coreProperties>
</file>