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BDF1E" w14:textId="77777777" w:rsidR="0085370E" w:rsidRPr="0085370E" w:rsidRDefault="0085370E">
      <w:pPr>
        <w:rPr>
          <w:b/>
          <w:bCs/>
          <w:sz w:val="36"/>
          <w:szCs w:val="36"/>
          <w:u w:val="single"/>
        </w:rPr>
      </w:pPr>
      <w:r w:rsidRPr="0085370E">
        <w:rPr>
          <w:b/>
          <w:bCs/>
          <w:sz w:val="36"/>
          <w:szCs w:val="36"/>
          <w:u w:val="single"/>
        </w:rPr>
        <w:t xml:space="preserve">A Biblical Worldview (Part 1) </w:t>
      </w:r>
    </w:p>
    <w:p w14:paraId="6B4B8433" w14:textId="63F7F552" w:rsidR="0085370E" w:rsidRDefault="0085370E">
      <w:r>
        <w:t xml:space="preserve">The first question we will look at as we think through a biblical worldview is “Who </w:t>
      </w:r>
      <w:r w:rsidR="00BA1783">
        <w:t xml:space="preserve">and what </w:t>
      </w:r>
      <w:r>
        <w:t>is God?”</w:t>
      </w:r>
    </w:p>
    <w:p w14:paraId="475EF6EF" w14:textId="59FBD1B8" w:rsidR="0085370E" w:rsidRDefault="00BA1783">
      <w:r>
        <w:t>Sometimes how different people look at life alters the answer to this question, speak to a grown up about who they think God is.</w:t>
      </w:r>
    </w:p>
    <w:p w14:paraId="62884716" w14:textId="2CA976FB" w:rsidR="0085370E" w:rsidRDefault="0085370E">
      <w:r>
        <w:t>The Bible gives a clear answer to this question. Who Is God?</w:t>
      </w:r>
    </w:p>
    <w:p w14:paraId="160BE767" w14:textId="1D362E7A" w:rsidR="0085370E" w:rsidRDefault="0085370E">
      <w:r>
        <w:t xml:space="preserve">We know about God because He has chosen to </w:t>
      </w:r>
      <w:r w:rsidR="00BA1783">
        <w:t xml:space="preserve">show </w:t>
      </w:r>
      <w:r>
        <w:t>Himself to us</w:t>
      </w:r>
      <w:r w:rsidR="00BA1783">
        <w:t xml:space="preserve"> by coming to earth</w:t>
      </w:r>
      <w:r>
        <w:t xml:space="preserve">. </w:t>
      </w:r>
    </w:p>
    <w:p w14:paraId="14F1E95F" w14:textId="60FE2C75" w:rsidR="0085370E" w:rsidRDefault="00BA1783">
      <w:r>
        <w:t>The Bible says</w:t>
      </w:r>
      <w:r w:rsidR="0085370E">
        <w:t>:</w:t>
      </w:r>
      <w:r>
        <w:t xml:space="preserve"> (try and find these passages and see if you understand what they mean)</w:t>
      </w:r>
    </w:p>
    <w:p w14:paraId="37F8176C" w14:textId="77777777" w:rsidR="0085370E" w:rsidRPr="0085370E" w:rsidRDefault="0085370E">
      <w:pPr>
        <w:rPr>
          <w:color w:val="FF0000"/>
        </w:rPr>
      </w:pPr>
      <w:r w:rsidRPr="0085370E">
        <w:rPr>
          <w:rFonts w:ascii="Segoe UI Symbol" w:hAnsi="Segoe UI Symbol" w:cs="Segoe UI Symbol"/>
          <w:color w:val="FF0000"/>
        </w:rPr>
        <w:t>➢</w:t>
      </w:r>
      <w:r w:rsidRPr="0085370E">
        <w:rPr>
          <w:color w:val="FF0000"/>
        </w:rPr>
        <w:t xml:space="preserve"> The Creator of all things (Is. 45:18-19; Jer. 32:17) </w:t>
      </w:r>
    </w:p>
    <w:p w14:paraId="06BFC9B3" w14:textId="77777777" w:rsidR="0085370E" w:rsidRPr="0085370E" w:rsidRDefault="0085370E">
      <w:pPr>
        <w:rPr>
          <w:color w:val="FF0000"/>
        </w:rPr>
      </w:pPr>
      <w:r w:rsidRPr="0085370E">
        <w:rPr>
          <w:rFonts w:ascii="Segoe UI Symbol" w:hAnsi="Segoe UI Symbol" w:cs="Segoe UI Symbol"/>
          <w:color w:val="FF0000"/>
        </w:rPr>
        <w:t>➢</w:t>
      </w:r>
      <w:r w:rsidRPr="0085370E">
        <w:rPr>
          <w:color w:val="FF0000"/>
        </w:rPr>
        <w:t xml:space="preserve"> Sovereign over the Universe (Ps. 103:19) </w:t>
      </w:r>
    </w:p>
    <w:p w14:paraId="32A71689" w14:textId="77777777" w:rsidR="0085370E" w:rsidRPr="0085370E" w:rsidRDefault="0085370E">
      <w:pPr>
        <w:rPr>
          <w:color w:val="FF0000"/>
        </w:rPr>
      </w:pPr>
      <w:r w:rsidRPr="0085370E">
        <w:rPr>
          <w:rFonts w:ascii="Segoe UI Symbol" w:hAnsi="Segoe UI Symbol" w:cs="Segoe UI Symbol"/>
          <w:color w:val="FF0000"/>
        </w:rPr>
        <w:t>➢</w:t>
      </w:r>
      <w:r w:rsidRPr="0085370E">
        <w:rPr>
          <w:color w:val="FF0000"/>
        </w:rPr>
        <w:t xml:space="preserve"> All Powerful (Gen. 17:1; Matt. 19:26) </w:t>
      </w:r>
    </w:p>
    <w:p w14:paraId="726114A3" w14:textId="77777777" w:rsidR="0085370E" w:rsidRPr="0085370E" w:rsidRDefault="0085370E">
      <w:pPr>
        <w:rPr>
          <w:color w:val="FF0000"/>
        </w:rPr>
      </w:pPr>
      <w:r w:rsidRPr="0085370E">
        <w:rPr>
          <w:rFonts w:ascii="Segoe UI Symbol" w:hAnsi="Segoe UI Symbol" w:cs="Segoe UI Symbol"/>
          <w:color w:val="FF0000"/>
        </w:rPr>
        <w:t>➢</w:t>
      </w:r>
      <w:r w:rsidRPr="0085370E">
        <w:rPr>
          <w:color w:val="FF0000"/>
        </w:rPr>
        <w:t xml:space="preserve"> All Knowing (I John 3:20; John 21:17) </w:t>
      </w:r>
    </w:p>
    <w:p w14:paraId="6BC928A6" w14:textId="77777777" w:rsidR="0085370E" w:rsidRPr="0085370E" w:rsidRDefault="0085370E">
      <w:pPr>
        <w:rPr>
          <w:color w:val="FF0000"/>
        </w:rPr>
      </w:pPr>
      <w:r w:rsidRPr="0085370E">
        <w:rPr>
          <w:rFonts w:ascii="Segoe UI Symbol" w:hAnsi="Segoe UI Symbol" w:cs="Segoe UI Symbol"/>
          <w:color w:val="FF0000"/>
        </w:rPr>
        <w:t>➢</w:t>
      </w:r>
      <w:r w:rsidRPr="0085370E">
        <w:rPr>
          <w:color w:val="FF0000"/>
        </w:rPr>
        <w:t xml:space="preserve"> The Giver of life (Ps. 36:9; 104:27-30) He is also holy, righteous, just, gracious, merciful, and loving. </w:t>
      </w:r>
    </w:p>
    <w:p w14:paraId="1E2DB811" w14:textId="17FAABE4" w:rsidR="0085370E" w:rsidRPr="0065616B" w:rsidRDefault="0085370E">
      <w:pPr>
        <w:rPr>
          <w:color w:val="000000" w:themeColor="text1"/>
        </w:rPr>
      </w:pPr>
      <w:r>
        <w:t xml:space="preserve">The Foundation of Our Worldview </w:t>
      </w:r>
      <w:r>
        <w:t xml:space="preserve"> of o</w:t>
      </w:r>
      <w:r>
        <w:t xml:space="preserve">ur world came from God and therefore the way we </w:t>
      </w:r>
      <w:r w:rsidR="00BA1783">
        <w:t xml:space="preserve">are in </w:t>
      </w:r>
      <w:r>
        <w:t xml:space="preserve">our world should start with God. We must </w:t>
      </w:r>
      <w:r w:rsidR="00BA1783">
        <w:t>look at</w:t>
      </w:r>
      <w:r>
        <w:t xml:space="preserve"> the world through God’s eyes. As we look to what He has said in </w:t>
      </w:r>
      <w:r w:rsidR="00BA1783">
        <w:t>the Bible</w:t>
      </w:r>
      <w:r>
        <w:t xml:space="preserve">, we find </w:t>
      </w:r>
      <w:r w:rsidR="00BA1783">
        <w:t>great</w:t>
      </w:r>
      <w:r>
        <w:t xml:space="preserve"> truth by which we can understand all the issues of life </w:t>
      </w:r>
      <w:r w:rsidRPr="0085370E">
        <w:rPr>
          <w:color w:val="FF0000"/>
        </w:rPr>
        <w:t xml:space="preserve">(II Tim. 3:16). </w:t>
      </w:r>
      <w:r w:rsidR="0065616B" w:rsidRPr="0065616B">
        <w:rPr>
          <w:color w:val="000000" w:themeColor="text1"/>
        </w:rPr>
        <w:t>(again see if you can find this and read it with a grown up, do you understand it?)</w:t>
      </w:r>
    </w:p>
    <w:p w14:paraId="0303542A" w14:textId="513F9B47" w:rsidR="0085370E" w:rsidRDefault="0085370E">
      <w:r>
        <w:t>The Impact of God within Our Worldview</w:t>
      </w:r>
      <w:r>
        <w:t xml:space="preserve"> is something </w:t>
      </w:r>
      <w:r>
        <w:t xml:space="preserve">We cannot take for granted as we live our lives. When we think about Him as </w:t>
      </w:r>
      <w:r w:rsidR="0065616B">
        <w:t xml:space="preserve">the </w:t>
      </w:r>
      <w:r>
        <w:t>Creator</w:t>
      </w:r>
      <w:r w:rsidR="0065616B">
        <w:t xml:space="preserve"> of everything</w:t>
      </w:r>
      <w:r>
        <w:t xml:space="preserve">, we realize He is the reason we even exist. Understanding His power gives us confidence to trust in Him. Knowing His love and promises gives us our hope. Studying </w:t>
      </w:r>
      <w:r w:rsidR="0065616B">
        <w:t>the Bible which grown up’s call (His word)</w:t>
      </w:r>
      <w:r>
        <w:t xml:space="preserve"> gives us direction. How we view God greatly impacts how we view life and the world around us. </w:t>
      </w:r>
    </w:p>
    <w:p w14:paraId="0165A168" w14:textId="58DD99EC" w:rsidR="00BF616B" w:rsidRDefault="0085370E">
      <w:pPr>
        <w:rPr>
          <w:color w:val="000000" w:themeColor="text1"/>
        </w:rPr>
      </w:pPr>
      <w:r>
        <w:t xml:space="preserve">For that reason, we must place Him at the </w:t>
      </w:r>
      <w:r>
        <w:t>centre</w:t>
      </w:r>
      <w:r>
        <w:t xml:space="preserve"> of our lives </w:t>
      </w:r>
      <w:r w:rsidRPr="0085370E">
        <w:rPr>
          <w:color w:val="FF0000"/>
        </w:rPr>
        <w:t>(Acts 17:24-28).</w:t>
      </w:r>
      <w:r w:rsidR="0065616B">
        <w:rPr>
          <w:color w:val="FF0000"/>
        </w:rPr>
        <w:t xml:space="preserve"> </w:t>
      </w:r>
      <w:r w:rsidR="0065616B">
        <w:rPr>
          <w:color w:val="000000" w:themeColor="text1"/>
        </w:rPr>
        <w:t>(last passage to find and discuss)</w:t>
      </w:r>
    </w:p>
    <w:p w14:paraId="5E12C229" w14:textId="744E3463" w:rsidR="0065616B" w:rsidRDefault="0065616B">
      <w:pPr>
        <w:rPr>
          <w:color w:val="000000" w:themeColor="text1"/>
        </w:rPr>
      </w:pPr>
      <w:r>
        <w:rPr>
          <w:color w:val="000000" w:themeColor="text1"/>
        </w:rPr>
        <w:t>*********Challenge time**********</w:t>
      </w:r>
    </w:p>
    <w:p w14:paraId="4866D8DD" w14:textId="4BB0F0CD" w:rsidR="0065616B" w:rsidRDefault="0065616B">
      <w:pPr>
        <w:rPr>
          <w:color w:val="000000" w:themeColor="text1"/>
        </w:rPr>
      </w:pPr>
      <w:r>
        <w:rPr>
          <w:color w:val="000000" w:themeColor="text1"/>
        </w:rPr>
        <w:t>Now, can you invent an animal, pretend you are God and you need to make some more wildlife, how would they look, act, move? What would they eat? What would they eat?</w:t>
      </w:r>
    </w:p>
    <w:p w14:paraId="1004BEF4" w14:textId="773C9FF0" w:rsidR="0065616B" w:rsidRDefault="0065616B">
      <w:pPr>
        <w:rPr>
          <w:color w:val="000000" w:themeColor="text1"/>
        </w:rPr>
      </w:pPr>
      <w:r>
        <w:rPr>
          <w:color w:val="000000" w:themeColor="text1"/>
        </w:rPr>
        <w:t>Draw your pictures and please send me a copy / photo, I would love to share them with the rest of the church and show them what a fab bunch you are.</w:t>
      </w:r>
    </w:p>
    <w:p w14:paraId="6BD0C2A1" w14:textId="31E11A33" w:rsidR="0065616B" w:rsidRDefault="0065616B">
      <w:pPr>
        <w:rPr>
          <w:color w:val="000000" w:themeColor="text1"/>
        </w:rPr>
      </w:pPr>
      <w:r>
        <w:rPr>
          <w:color w:val="000000" w:themeColor="text1"/>
        </w:rPr>
        <w:t>Now please pray for the world and especially for those helping people in need and poorly.</w:t>
      </w:r>
    </w:p>
    <w:p w14:paraId="23B6F59D" w14:textId="0E1E7A29" w:rsidR="0065616B" w:rsidRPr="0065616B" w:rsidRDefault="0065616B">
      <w:pPr>
        <w:rPr>
          <w:color w:val="000000" w:themeColor="text1"/>
        </w:rPr>
      </w:pPr>
      <w:r>
        <w:rPr>
          <w:color w:val="000000" w:themeColor="text1"/>
        </w:rPr>
        <w:t>Every prayer counts.</w:t>
      </w:r>
    </w:p>
    <w:sectPr w:rsidR="0065616B" w:rsidRPr="006561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456"/>
    <w:rsid w:val="00145274"/>
    <w:rsid w:val="0065616B"/>
    <w:rsid w:val="0085370E"/>
    <w:rsid w:val="00A316CC"/>
    <w:rsid w:val="00BA1783"/>
    <w:rsid w:val="00ED6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954EE"/>
  <w15:chartTrackingRefBased/>
  <w15:docId w15:val="{C0CA4E74-A03A-44AF-9AED-995F5FD2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Harris</dc:creator>
  <cp:keywords/>
  <dc:description/>
  <cp:lastModifiedBy>Anthony Harris</cp:lastModifiedBy>
  <cp:revision>2</cp:revision>
  <dcterms:created xsi:type="dcterms:W3CDTF">2020-04-27T10:42:00Z</dcterms:created>
  <dcterms:modified xsi:type="dcterms:W3CDTF">2020-04-27T10:42:00Z</dcterms:modified>
</cp:coreProperties>
</file>